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95" w:rsidRPr="00370F08" w:rsidRDefault="00C965C7" w:rsidP="00370F08">
      <w:pPr>
        <w:pStyle w:val="ListParagraph"/>
        <w:numPr>
          <w:ilvl w:val="0"/>
          <w:numId w:val="2"/>
        </w:numPr>
        <w:rPr>
          <w:b/>
        </w:rPr>
      </w:pPr>
      <w:r w:rsidRPr="00370F08">
        <w:rPr>
          <w:b/>
        </w:rPr>
        <w:t>Tehnička sp</w:t>
      </w:r>
      <w:r w:rsidR="00F54013">
        <w:rPr>
          <w:b/>
        </w:rPr>
        <w:t>ecifikacija pisač za naljepnice:</w:t>
      </w:r>
    </w:p>
    <w:p w:rsidR="00C965C7" w:rsidRDefault="00C965C7"/>
    <w:p w:rsidR="00C965C7" w:rsidRDefault="00C965C7">
      <w:r>
        <w:t>Pisač za naljepnice mora biti kompaktnih dimenzija te sljedećih</w:t>
      </w:r>
      <w:r w:rsidR="00EE3021">
        <w:t xml:space="preserve"> </w:t>
      </w:r>
      <w:r>
        <w:t>tehničkih specifikacija:</w:t>
      </w:r>
    </w:p>
    <w:p w:rsidR="00EE3021" w:rsidRDefault="00EE3021" w:rsidP="00EE3021">
      <w:pPr>
        <w:pStyle w:val="ListParagraph"/>
        <w:numPr>
          <w:ilvl w:val="0"/>
          <w:numId w:val="5"/>
        </w:numPr>
      </w:pPr>
      <w:r>
        <w:t>Maksimalna širina naljepnice:</w:t>
      </w:r>
      <w:r>
        <w:tab/>
      </w:r>
      <w:r>
        <w:tab/>
        <w:t>62mm</w:t>
      </w:r>
    </w:p>
    <w:p w:rsidR="00981EE7" w:rsidRDefault="00EE3021" w:rsidP="00EE3021">
      <w:pPr>
        <w:pStyle w:val="ListParagraph"/>
        <w:numPr>
          <w:ilvl w:val="0"/>
          <w:numId w:val="5"/>
        </w:numPr>
      </w:pPr>
      <w:r>
        <w:t>Tehnologija:</w:t>
      </w:r>
      <w:r>
        <w:tab/>
      </w:r>
      <w:r>
        <w:tab/>
      </w:r>
      <w:r>
        <w:tab/>
      </w:r>
      <w:r>
        <w:tab/>
        <w:t>Izravna termalna</w:t>
      </w:r>
    </w:p>
    <w:p w:rsidR="00EE3021" w:rsidRDefault="00EE3021" w:rsidP="00EE3021">
      <w:pPr>
        <w:pStyle w:val="ListParagraph"/>
        <w:numPr>
          <w:ilvl w:val="0"/>
          <w:numId w:val="5"/>
        </w:numPr>
      </w:pPr>
      <w:r w:rsidRPr="00EE3021">
        <w:t>USB sučelje</w:t>
      </w:r>
      <w:r w:rsidR="00F54013">
        <w:t xml:space="preserve"> (minimalna):</w:t>
      </w:r>
      <w:r>
        <w:tab/>
      </w:r>
      <w:r>
        <w:tab/>
      </w:r>
      <w:proofErr w:type="spellStart"/>
      <w:r w:rsidRPr="00EE3021">
        <w:t>Ver</w:t>
      </w:r>
      <w:proofErr w:type="spellEnd"/>
      <w:r w:rsidRPr="00EE3021">
        <w:t xml:space="preserve"> 2.0 (</w:t>
      </w:r>
      <w:proofErr w:type="spellStart"/>
      <w:r w:rsidRPr="00EE3021">
        <w:t>full</w:t>
      </w:r>
      <w:proofErr w:type="spellEnd"/>
      <w:r w:rsidRPr="00EE3021">
        <w:t xml:space="preserve"> </w:t>
      </w:r>
      <w:proofErr w:type="spellStart"/>
      <w:r w:rsidRPr="00EE3021">
        <w:t>speed</w:t>
      </w:r>
      <w:proofErr w:type="spellEnd"/>
      <w:r w:rsidRPr="00EE3021">
        <w:t>)</w:t>
      </w:r>
    </w:p>
    <w:p w:rsidR="00EE3021" w:rsidRPr="00F54013" w:rsidRDefault="00EE3021" w:rsidP="00EE3021">
      <w:pPr>
        <w:pStyle w:val="ListParagraph"/>
        <w:numPr>
          <w:ilvl w:val="0"/>
          <w:numId w:val="5"/>
        </w:numPr>
      </w:pPr>
      <w:r w:rsidRPr="00F54013">
        <w:t>Dimenzije</w:t>
      </w:r>
      <w:r w:rsidR="00F54013" w:rsidRPr="00F54013">
        <w:t xml:space="preserve"> (maksimalne)</w:t>
      </w:r>
      <w:r w:rsidRPr="00F54013">
        <w:t>:</w:t>
      </w:r>
      <w:r w:rsidRPr="00F54013">
        <w:tab/>
      </w:r>
      <w:r w:rsidR="00F54013" w:rsidRPr="00F54013">
        <w:tab/>
      </w:r>
      <w:r w:rsidRPr="00F54013">
        <w:t>125 mm (š) x 213 mm (d) x 142 mm (v)</w:t>
      </w:r>
    </w:p>
    <w:p w:rsidR="00EE3021" w:rsidRDefault="00EE3021" w:rsidP="00EE3021">
      <w:pPr>
        <w:pStyle w:val="ListParagraph"/>
        <w:numPr>
          <w:ilvl w:val="0"/>
          <w:numId w:val="5"/>
        </w:numPr>
      </w:pPr>
      <w:r>
        <w:t xml:space="preserve">Mogućnost crnog i crvenog ispisa: </w:t>
      </w:r>
      <w:r>
        <w:tab/>
        <w:t>Da</w:t>
      </w:r>
    </w:p>
    <w:p w:rsidR="00EE3021" w:rsidRDefault="00EE3021" w:rsidP="00EE3021">
      <w:pPr>
        <w:pStyle w:val="ListParagraph"/>
        <w:numPr>
          <w:ilvl w:val="0"/>
          <w:numId w:val="5"/>
        </w:numPr>
      </w:pPr>
      <w:r>
        <w:t>Rezolucija (</w:t>
      </w:r>
      <w:proofErr w:type="spellStart"/>
      <w:r>
        <w:t>dpi</w:t>
      </w:r>
      <w:proofErr w:type="spellEnd"/>
      <w:r>
        <w:t>)</w:t>
      </w:r>
      <w:r w:rsidR="00F54013">
        <w:t xml:space="preserve"> (minimalna)</w:t>
      </w:r>
      <w:r>
        <w:t>:</w:t>
      </w:r>
      <w:r>
        <w:tab/>
      </w:r>
      <w:r>
        <w:tab/>
        <w:t>300 x 300, 300 x 600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Standardna brzina ispisa</w:t>
      </w:r>
      <w:r w:rsidR="00F54013">
        <w:t xml:space="preserve"> (minimalna):</w:t>
      </w:r>
      <w:r w:rsidRPr="00EE3021">
        <w:tab/>
        <w:t>93 naljepnica u minuti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 xml:space="preserve">Kompatibilnost s datotekom </w:t>
      </w:r>
    </w:p>
    <w:p w:rsidR="00EE3021" w:rsidRPr="00EE3021" w:rsidRDefault="00EE3021" w:rsidP="00EE3021">
      <w:pPr>
        <w:pStyle w:val="ListParagraph"/>
      </w:pPr>
      <w:r w:rsidRPr="00EE3021">
        <w:t>baze podataka:</w:t>
      </w:r>
      <w:r w:rsidRPr="00EE3021">
        <w:tab/>
      </w:r>
      <w:r w:rsidRPr="00EE3021">
        <w:tab/>
      </w:r>
      <w:r w:rsidRPr="00EE3021">
        <w:tab/>
        <w:t xml:space="preserve"> </w:t>
      </w:r>
      <w:r w:rsidRPr="00EE3021">
        <w:tab/>
      </w:r>
      <w:proofErr w:type="spellStart"/>
      <w:r w:rsidRPr="00EE3021">
        <w:t>csv</w:t>
      </w:r>
      <w:proofErr w:type="spellEnd"/>
      <w:r w:rsidRPr="00EE3021">
        <w:t>, Microsoft Access, Microsoft Excel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Oznaka vremena i datuma:</w:t>
      </w:r>
      <w:r w:rsidRPr="00EE3021">
        <w:tab/>
      </w:r>
      <w:r w:rsidRPr="00EE3021">
        <w:tab/>
        <w:t>Vrijeme i datum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Usmjerenje naljepnice:</w:t>
      </w:r>
      <w:r w:rsidRPr="00EE3021">
        <w:tab/>
      </w:r>
      <w:r w:rsidRPr="00EE3021">
        <w:tab/>
        <w:t xml:space="preserve"> </w:t>
      </w:r>
      <w:r w:rsidRPr="00EE3021">
        <w:tab/>
        <w:t>Vodoravna, Okomito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Dodatak za Microsoft Office:</w:t>
      </w:r>
      <w:r w:rsidRPr="00EE3021">
        <w:tab/>
      </w:r>
      <w:r w:rsidRPr="00EE3021">
        <w:tab/>
        <w:t>Excel, Outlook, Word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Hvatanje zaslona:</w:t>
      </w:r>
      <w:r w:rsidRPr="00EE3021">
        <w:tab/>
      </w:r>
      <w:r w:rsidRPr="00EE3021">
        <w:tab/>
      </w:r>
      <w:r w:rsidRPr="00EE3021">
        <w:tab/>
        <w:t>Da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Slijedno brojanje:</w:t>
      </w:r>
      <w:r w:rsidRPr="00EE3021">
        <w:tab/>
      </w:r>
      <w:r w:rsidRPr="00EE3021">
        <w:tab/>
      </w:r>
      <w:r w:rsidRPr="00EE3021">
        <w:tab/>
        <w:t>1 - 9999 / A - Z / a - z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Poravnanje teksta:</w:t>
      </w:r>
      <w:r w:rsidRPr="00EE3021">
        <w:tab/>
      </w:r>
      <w:r w:rsidRPr="00EE3021">
        <w:tab/>
      </w:r>
      <w:r w:rsidRPr="00EE3021">
        <w:tab/>
        <w:t>Centralno, Obostrano poravnanje, Lijevo, Desno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Oblikovanje slova:</w:t>
      </w:r>
      <w:r w:rsidRPr="00EE3021">
        <w:tab/>
      </w:r>
      <w:r w:rsidRPr="00EE3021">
        <w:tab/>
      </w:r>
      <w:r w:rsidRPr="00EE3021">
        <w:tab/>
        <w:t xml:space="preserve">Podebljano, Vodoravne crte, Invertirano, Kurziv, </w:t>
      </w:r>
    </w:p>
    <w:p w:rsidR="00EE3021" w:rsidRPr="00EE3021" w:rsidRDefault="00EE3021" w:rsidP="00EE3021">
      <w:pPr>
        <w:pStyle w:val="ListParagraph"/>
        <w:ind w:left="4248"/>
      </w:pPr>
      <w:r w:rsidRPr="00EE3021">
        <w:t>Normalno, Sjena, Svijetla sjena, Okruženje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Uspravni ispis:</w:t>
      </w:r>
      <w:r w:rsidRPr="00EE3021">
        <w:tab/>
      </w:r>
      <w:r w:rsidRPr="00EE3021">
        <w:tab/>
      </w:r>
      <w:r w:rsidRPr="00EE3021">
        <w:tab/>
      </w:r>
      <w:r w:rsidRPr="00EE3021">
        <w:tab/>
        <w:t>Da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>Fontovi:</w:t>
      </w:r>
      <w:r w:rsidRPr="00EE3021">
        <w:tab/>
      </w:r>
      <w:r w:rsidRPr="00EE3021">
        <w:tab/>
      </w:r>
      <w:r w:rsidRPr="00EE3021">
        <w:tab/>
      </w:r>
      <w:r w:rsidRPr="00EE3021">
        <w:tab/>
        <w:t xml:space="preserve">Svi instalirani </w:t>
      </w:r>
      <w:proofErr w:type="spellStart"/>
      <w:r w:rsidRPr="00EE3021">
        <w:t>True</w:t>
      </w:r>
      <w:proofErr w:type="spellEnd"/>
      <w:r w:rsidRPr="00EE3021">
        <w:t xml:space="preserve"> </w:t>
      </w:r>
      <w:proofErr w:type="spellStart"/>
      <w:r w:rsidRPr="00EE3021">
        <w:t>Type</w:t>
      </w:r>
      <w:proofErr w:type="spellEnd"/>
      <w:r w:rsidRPr="00EE3021">
        <w:t xml:space="preserve"> fontovi</w:t>
      </w:r>
    </w:p>
    <w:p w:rsidR="00EE3021" w:rsidRPr="00EE3021" w:rsidRDefault="00EE3021" w:rsidP="00EE3021">
      <w:pPr>
        <w:pStyle w:val="ListParagraph"/>
        <w:numPr>
          <w:ilvl w:val="0"/>
          <w:numId w:val="5"/>
        </w:numPr>
      </w:pPr>
      <w:r w:rsidRPr="00EE3021">
        <w:t xml:space="preserve">Razvojni softverski komplet (SDK): </w:t>
      </w:r>
      <w:r w:rsidRPr="00EE3021">
        <w:tab/>
        <w:t>Da</w:t>
      </w:r>
    </w:p>
    <w:p w:rsidR="00EE3021" w:rsidRPr="00F54013" w:rsidRDefault="00EE3021" w:rsidP="00EE3021">
      <w:pPr>
        <w:pStyle w:val="ListParagraph"/>
        <w:numPr>
          <w:ilvl w:val="0"/>
          <w:numId w:val="5"/>
        </w:numPr>
      </w:pPr>
      <w:r w:rsidRPr="00F54013">
        <w:t>Jamstvo:</w:t>
      </w:r>
      <w:r w:rsidRPr="00F54013">
        <w:tab/>
      </w:r>
      <w:r w:rsidRPr="00F54013">
        <w:tab/>
      </w:r>
      <w:r w:rsidRPr="00F54013">
        <w:tab/>
        <w:t xml:space="preserve"> </w:t>
      </w:r>
      <w:r w:rsidRPr="00F54013">
        <w:tab/>
        <w:t>minimalno 2 godine</w:t>
      </w:r>
    </w:p>
    <w:p w:rsidR="00981EE7" w:rsidRDefault="00981EE7" w:rsidP="00EE3021"/>
    <w:p w:rsidR="00981EE7" w:rsidRPr="00370F08" w:rsidRDefault="00981EE7" w:rsidP="00981EE7">
      <w:pPr>
        <w:pStyle w:val="ListParagraph"/>
        <w:numPr>
          <w:ilvl w:val="0"/>
          <w:numId w:val="2"/>
        </w:numPr>
        <w:rPr>
          <w:b/>
        </w:rPr>
      </w:pPr>
      <w:r w:rsidRPr="00370F08">
        <w:rPr>
          <w:b/>
        </w:rPr>
        <w:t xml:space="preserve">Tehnička specifikacija </w:t>
      </w:r>
      <w:r>
        <w:rPr>
          <w:b/>
        </w:rPr>
        <w:t>rola za označavanje:</w:t>
      </w:r>
    </w:p>
    <w:p w:rsidR="00981EE7" w:rsidRDefault="00981EE7" w:rsidP="00981EE7"/>
    <w:p w:rsidR="00981EE7" w:rsidRDefault="00981EE7" w:rsidP="00981EE7">
      <w:r>
        <w:t>Role za označavanje – tehničke specifikacije:</w:t>
      </w:r>
    </w:p>
    <w:p w:rsidR="006F5726" w:rsidRDefault="006F5726" w:rsidP="006F5726">
      <w:pPr>
        <w:pStyle w:val="ListParagraph"/>
        <w:numPr>
          <w:ilvl w:val="0"/>
          <w:numId w:val="4"/>
        </w:numPr>
      </w:pPr>
      <w:r>
        <w:t>Opis:</w:t>
      </w:r>
      <w:r>
        <w:tab/>
      </w:r>
      <w:r>
        <w:tab/>
      </w:r>
      <w:r>
        <w:tab/>
      </w:r>
      <w:r>
        <w:tab/>
      </w:r>
      <w:r>
        <w:tab/>
        <w:t>bijela rola sa crnim ispisom</w:t>
      </w:r>
    </w:p>
    <w:p w:rsidR="00981EE7" w:rsidRDefault="00981EE7" w:rsidP="00981EE7">
      <w:pPr>
        <w:pStyle w:val="ListParagraph"/>
        <w:numPr>
          <w:ilvl w:val="0"/>
          <w:numId w:val="3"/>
        </w:numPr>
      </w:pPr>
      <w:r>
        <w:t>Dimenzije role za označavanje:</w:t>
      </w:r>
      <w:r>
        <w:tab/>
      </w:r>
      <w:r>
        <w:tab/>
        <w:t>62 mm širine / 30,48m dužine</w:t>
      </w:r>
    </w:p>
    <w:p w:rsidR="00981EE7" w:rsidRDefault="00981EE7" w:rsidP="00981EE7"/>
    <w:p w:rsidR="00C965C7" w:rsidRDefault="00C965C7" w:rsidP="00C965C7">
      <w:pPr>
        <w:tabs>
          <w:tab w:val="left" w:pos="561"/>
        </w:tabs>
      </w:pPr>
      <w:r>
        <w:tab/>
      </w:r>
      <w:r w:rsidR="00DC537E">
        <w:t>POTPIS I PEČAT:</w:t>
      </w:r>
      <w:bookmarkStart w:id="0" w:name="_GoBack"/>
      <w:bookmarkEnd w:id="0"/>
    </w:p>
    <w:p w:rsidR="00C965C7" w:rsidRDefault="00C965C7" w:rsidP="00C965C7">
      <w:pPr>
        <w:jc w:val="center"/>
      </w:pPr>
    </w:p>
    <w:p w:rsidR="00C965C7" w:rsidRPr="00C965C7" w:rsidRDefault="00C965C7" w:rsidP="00C965C7">
      <w:pPr>
        <w:jc w:val="center"/>
      </w:pPr>
    </w:p>
    <w:sectPr w:rsidR="00C965C7" w:rsidRPr="00C9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523"/>
    <w:multiLevelType w:val="hybridMultilevel"/>
    <w:tmpl w:val="A0CE94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2109"/>
    <w:multiLevelType w:val="hybridMultilevel"/>
    <w:tmpl w:val="39F00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AE1"/>
    <w:multiLevelType w:val="hybridMultilevel"/>
    <w:tmpl w:val="AADE8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55F0"/>
    <w:multiLevelType w:val="hybridMultilevel"/>
    <w:tmpl w:val="56486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E74C2"/>
    <w:multiLevelType w:val="hybridMultilevel"/>
    <w:tmpl w:val="69B0F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C7"/>
    <w:rsid w:val="00002C08"/>
    <w:rsid w:val="00322262"/>
    <w:rsid w:val="00370F08"/>
    <w:rsid w:val="006F5726"/>
    <w:rsid w:val="008A2BCC"/>
    <w:rsid w:val="00981EE7"/>
    <w:rsid w:val="00BE6A95"/>
    <w:rsid w:val="00C965C7"/>
    <w:rsid w:val="00DC537E"/>
    <w:rsid w:val="00EE3021"/>
    <w:rsid w:val="00F5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7CFC-A733-454E-9849-22312F41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Tafra</dc:creator>
  <cp:keywords/>
  <dc:description/>
  <cp:lastModifiedBy>Zoran Šprajcer</cp:lastModifiedBy>
  <cp:revision>9</cp:revision>
  <cp:lastPrinted>2022-08-25T08:15:00Z</cp:lastPrinted>
  <dcterms:created xsi:type="dcterms:W3CDTF">2022-08-24T08:06:00Z</dcterms:created>
  <dcterms:modified xsi:type="dcterms:W3CDTF">2022-08-30T07:07:00Z</dcterms:modified>
</cp:coreProperties>
</file>