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E213E1" w:rsidRPr="00E213E1">
        <w:rPr>
          <w:rFonts w:ascii="Calibri" w:eastAsia="Calibri" w:hAnsi="Calibri"/>
          <w:b/>
          <w:sz w:val="22"/>
          <w:szCs w:val="22"/>
          <w:lang w:eastAsia="hr-HR"/>
        </w:rPr>
        <w:t>Servis i rezervni dijelovi za signalne prikolice sa LED panelom-baterijski uložak za daljinski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E93B3D">
        <w:rPr>
          <w:rFonts w:asciiTheme="minorHAnsi" w:hAnsiTheme="minorHAnsi" w:cs="Arial"/>
          <w:b/>
          <w:sz w:val="22"/>
          <w:szCs w:val="22"/>
          <w:highlight w:val="yellow"/>
        </w:rPr>
        <w:t xml:space="preserve"> – 184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38" w:rsidRDefault="001F1C38" w:rsidP="008A00E0">
      <w:r>
        <w:separator/>
      </w:r>
    </w:p>
  </w:endnote>
  <w:endnote w:type="continuationSeparator" w:id="0">
    <w:p w:rsidR="001F1C38" w:rsidRDefault="001F1C38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38" w:rsidRDefault="001F1C38" w:rsidP="008A00E0">
      <w:r>
        <w:separator/>
      </w:r>
    </w:p>
  </w:footnote>
  <w:footnote w:type="continuationSeparator" w:id="0">
    <w:p w:rsidR="001F1C38" w:rsidRDefault="001F1C38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1C38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213E1"/>
    <w:rsid w:val="00E67923"/>
    <w:rsid w:val="00E823B7"/>
    <w:rsid w:val="00E93B3D"/>
    <w:rsid w:val="00EB674C"/>
    <w:rsid w:val="00ED2FCE"/>
    <w:rsid w:val="00F5769D"/>
    <w:rsid w:val="00F614F1"/>
    <w:rsid w:val="00FA61C5"/>
    <w:rsid w:val="00FA70E3"/>
    <w:rsid w:val="00FB0214"/>
    <w:rsid w:val="00FB3B87"/>
    <w:rsid w:val="00FB7FA9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49AD-5F38-440D-8914-6D4DB8E4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16</cp:revision>
  <cp:lastPrinted>2014-03-14T07:49:00Z</cp:lastPrinted>
  <dcterms:created xsi:type="dcterms:W3CDTF">2017-01-02T09:09:00Z</dcterms:created>
  <dcterms:modified xsi:type="dcterms:W3CDTF">2020-03-03T11:13:00Z</dcterms:modified>
</cp:coreProperties>
</file>