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  <w:r w:rsidR="006908D9">
        <w:rPr>
          <w:rFonts w:ascii="Calibri" w:eastAsia="Calibri" w:hAnsi="Calibri"/>
          <w:b/>
          <w:sz w:val="22"/>
          <w:szCs w:val="22"/>
          <w:lang w:eastAsia="hr-HR"/>
        </w:rPr>
        <w:t>Isporuka hladne asfaltne mase</w:t>
      </w:r>
    </w:p>
    <w:p w:rsidR="001222DD" w:rsidRDefault="001222DD" w:rsidP="00072BFB">
      <w:pPr>
        <w:suppressAutoHyphens w:val="0"/>
        <w:spacing w:before="120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 w:rsidR="006908D9">
        <w:rPr>
          <w:rFonts w:asciiTheme="minorHAnsi" w:hAnsiTheme="minorHAnsi" w:cs="Arial"/>
          <w:b/>
          <w:sz w:val="22"/>
          <w:szCs w:val="22"/>
          <w:highlight w:val="yellow"/>
        </w:rPr>
        <w:t>ZŠ-576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072BFB">
        <w:rPr>
          <w:rFonts w:asciiTheme="minorHAnsi" w:hAnsiTheme="minorHAnsi" w:cs="Arial"/>
          <w:b/>
          <w:sz w:val="22"/>
          <w:szCs w:val="22"/>
          <w:highlight w:val="yellow"/>
        </w:rPr>
        <w:t>2020</w:t>
      </w:r>
      <w:r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2C2C" w:rsidRDefault="00FD2C2C" w:rsidP="008A00E0">
      <w:r>
        <w:separator/>
      </w:r>
    </w:p>
  </w:endnote>
  <w:endnote w:type="continuationSeparator" w:id="0">
    <w:p w:rsidR="00FD2C2C" w:rsidRDefault="00FD2C2C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2C2C" w:rsidRDefault="00FD2C2C" w:rsidP="008A00E0">
      <w:r>
        <w:separator/>
      </w:r>
    </w:p>
  </w:footnote>
  <w:footnote w:type="continuationSeparator" w:id="0">
    <w:p w:rsidR="00FD2C2C" w:rsidRDefault="00FD2C2C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2BFB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908D9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64E9B"/>
    <w:rsid w:val="00A75DC2"/>
    <w:rsid w:val="00AA5315"/>
    <w:rsid w:val="00AA6760"/>
    <w:rsid w:val="00AB7316"/>
    <w:rsid w:val="00AD7049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D2C2C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50140-0203-4FF0-8487-3483FA2A4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22</cp:revision>
  <cp:lastPrinted>2014-03-14T07:49:00Z</cp:lastPrinted>
  <dcterms:created xsi:type="dcterms:W3CDTF">2017-01-02T09:09:00Z</dcterms:created>
  <dcterms:modified xsi:type="dcterms:W3CDTF">2020-08-07T08:53:00Z</dcterms:modified>
</cp:coreProperties>
</file>