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ED" w:rsidRDefault="004072ED" w:rsidP="007301F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lang w:eastAsia="hr-HR"/>
        </w:rPr>
      </w:pPr>
    </w:p>
    <w:p w:rsidR="004A75C8" w:rsidRPr="00EA0600" w:rsidRDefault="004A75C8" w:rsidP="007301F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lang w:eastAsia="hr-HR"/>
        </w:rPr>
      </w:pPr>
      <w:r w:rsidRPr="00EA0600">
        <w:rPr>
          <w:rFonts w:eastAsia="Times New Roman" w:cs="Times New Roman"/>
          <w:b/>
          <w:color w:val="000000"/>
          <w:lang w:eastAsia="hr-HR"/>
        </w:rPr>
        <w:t>TEHNIČKI UVJETI ZA ISPITIVANJE ZDRAVSTVENE ISPRAVNOSTI VODE ZA LJUDSKU POTROŠNJU</w:t>
      </w:r>
    </w:p>
    <w:p w:rsidR="00B5603B" w:rsidRPr="00B5603B" w:rsidRDefault="007301F7" w:rsidP="00B5603B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  <w:color w:val="000000"/>
          <w:lang w:eastAsia="hr-HR"/>
        </w:rPr>
        <w:t>Vodu</w:t>
      </w:r>
      <w:r w:rsidRPr="007301F7">
        <w:rPr>
          <w:rFonts w:eastAsia="Times New Roman" w:cs="Times New Roman"/>
          <w:color w:val="000000"/>
          <w:lang w:eastAsia="hr-HR"/>
        </w:rPr>
        <w:t xml:space="preserve"> za ljudsku potrošnju sukladno </w:t>
      </w:r>
      <w:r w:rsidR="00B5603B" w:rsidRPr="00B5603B">
        <w:rPr>
          <w:rFonts w:ascii="Calibri" w:eastAsia="Times New Roman" w:hAnsi="Calibri" w:cs="Times New Roman"/>
        </w:rPr>
        <w:t>Pravilnika o parametri</w:t>
      </w:r>
      <w:r w:rsidR="000763F0">
        <w:rPr>
          <w:rFonts w:ascii="Calibri" w:eastAsia="Times New Roman" w:hAnsi="Calibri" w:cs="Times New Roman"/>
        </w:rPr>
        <w:t>ma sukladnosti, metodama analiza, monitorinzima vode namijenjene za ljudsku potrošnju (NN br. 64/23</w:t>
      </w:r>
      <w:r w:rsidR="00B5603B" w:rsidRPr="00B5603B">
        <w:rPr>
          <w:rFonts w:ascii="Calibri" w:eastAsia="Times New Roman" w:hAnsi="Calibri" w:cs="Times New Roman"/>
        </w:rPr>
        <w:t>).</w:t>
      </w:r>
    </w:p>
    <w:p w:rsidR="004A75C8" w:rsidRDefault="004A75C8" w:rsidP="007301F7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7301F7">
        <w:rPr>
          <w:rFonts w:eastAsia="Times New Roman" w:cs="Times New Roman"/>
          <w:color w:val="000000"/>
          <w:lang w:eastAsia="hr-HR"/>
        </w:rPr>
        <w:t xml:space="preserve">potrebno je </w:t>
      </w:r>
      <w:r>
        <w:rPr>
          <w:rFonts w:eastAsia="Times New Roman" w:cs="Times New Roman"/>
          <w:color w:val="000000"/>
          <w:lang w:eastAsia="hr-HR"/>
        </w:rPr>
        <w:t>ispitati na slijedeće parametre:</w:t>
      </w:r>
    </w:p>
    <w:tbl>
      <w:tblPr>
        <w:tblpPr w:leftFromText="180" w:rightFromText="180" w:vertAnchor="text" w:tblpY="1"/>
        <w:tblOverlap w:val="never"/>
        <w:tblW w:w="54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8"/>
      </w:tblGrid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1. Fizikalno-kemijski i kemijski pokazatelji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Amonij</w:t>
            </w:r>
            <w:proofErr w:type="spellEnd"/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>Boja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>Vodljivost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>Koncentracija vodikovih iona (pH vrijednost)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>Miris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Mutnoća</w:t>
            </w:r>
            <w:proofErr w:type="spellEnd"/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Nitrit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>Okus</w:t>
            </w:r>
          </w:p>
        </w:tc>
      </w:tr>
      <w:tr w:rsidR="006A705A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705A" w:rsidRPr="007301F7" w:rsidRDefault="006A705A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Željezo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>Klorid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>Nitrat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 xml:space="preserve">Utrošak KMnO4 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 xml:space="preserve">Rezidue </w:t>
            </w:r>
            <w:proofErr w:type="spellStart"/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>dezificijensa</w:t>
            </w:r>
            <w:proofErr w:type="spellEnd"/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 xml:space="preserve"> (SRK, </w:t>
            </w:r>
            <w:proofErr w:type="spellStart"/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>klorit</w:t>
            </w:r>
            <w:proofErr w:type="spellEnd"/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 xml:space="preserve">, </w:t>
            </w:r>
            <w:proofErr w:type="spellStart"/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>klorat</w:t>
            </w:r>
            <w:proofErr w:type="spellEnd"/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 xml:space="preserve">, ozon,…) 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>Temperatura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2. Mikrobiološki pokazatelji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Escherichia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coli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Ukupni </w:t>
            </w: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koliformi</w:t>
            </w:r>
            <w:proofErr w:type="spellEnd"/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7301F7">
              <w:rPr>
                <w:rFonts w:eastAsia="Times New Roman" w:cs="Times New Roman"/>
                <w:iCs/>
                <w:color w:val="000000"/>
                <w:lang w:eastAsia="hr-HR"/>
              </w:rPr>
              <w:t>Enterokoki</w:t>
            </w:r>
            <w:proofErr w:type="spellEnd"/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Broj kolonija 22 </w:t>
            </w:r>
            <w:proofErr w:type="spellStart"/>
            <w:r w:rsidRPr="007301F7">
              <w:rPr>
                <w:rFonts w:eastAsia="Times New Roman" w:cs="Times New Roman"/>
                <w:color w:val="000000"/>
                <w:vertAlign w:val="superscript"/>
                <w:lang w:eastAsia="hr-HR"/>
              </w:rPr>
              <w:t>o</w:t>
            </w:r>
            <w:r w:rsidRPr="007301F7">
              <w:rPr>
                <w:rFonts w:eastAsia="Times New Roman" w:cs="Times New Roman"/>
                <w:color w:val="000000"/>
                <w:lang w:eastAsia="hr-HR"/>
              </w:rPr>
              <w:t>C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Broj kolonija 37 </w:t>
            </w:r>
            <w:proofErr w:type="spellStart"/>
            <w:r w:rsidRPr="007301F7">
              <w:rPr>
                <w:rFonts w:eastAsia="Times New Roman" w:cs="Times New Roman"/>
                <w:color w:val="000000"/>
                <w:vertAlign w:val="superscript"/>
                <w:lang w:eastAsia="hr-HR"/>
              </w:rPr>
              <w:t>o</w:t>
            </w:r>
            <w:r w:rsidRPr="007301F7">
              <w:rPr>
                <w:rFonts w:eastAsia="Times New Roman" w:cs="Times New Roman"/>
                <w:color w:val="000000"/>
                <w:lang w:eastAsia="hr-HR"/>
              </w:rPr>
              <w:t>C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Closridium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perfringens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(uključujući spore) </w:t>
            </w:r>
          </w:p>
        </w:tc>
      </w:tr>
      <w:tr w:rsidR="007301F7" w:rsidRPr="007301F7" w:rsidTr="001577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1F7" w:rsidRPr="007301F7" w:rsidRDefault="007301F7" w:rsidP="00157713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Pseudomonas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7301F7">
              <w:rPr>
                <w:rFonts w:eastAsia="Times New Roman" w:cs="Times New Roman"/>
                <w:color w:val="000000"/>
                <w:lang w:eastAsia="hr-HR"/>
              </w:rPr>
              <w:t>aeruginosa</w:t>
            </w:r>
            <w:proofErr w:type="spellEnd"/>
            <w:r w:rsidRPr="007301F7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</w:tr>
    </w:tbl>
    <w:p w:rsidR="000763F0" w:rsidRDefault="00157713" w:rsidP="00543097">
      <w:pPr>
        <w:spacing w:before="100" w:beforeAutospacing="1" w:after="100" w:afterAutospacing="1" w:line="240" w:lineRule="auto"/>
        <w:jc w:val="both"/>
      </w:pPr>
      <w:r>
        <w:br w:type="textWrapping" w:clear="all"/>
      </w:r>
    </w:p>
    <w:p w:rsidR="000763F0" w:rsidRDefault="00BD55F8" w:rsidP="000763F0">
      <w:r>
        <w:t>POTPIS I PEČAT:</w:t>
      </w:r>
      <w:bookmarkStart w:id="0" w:name="_GoBack"/>
      <w:bookmarkEnd w:id="0"/>
    </w:p>
    <w:p w:rsidR="0030447E" w:rsidRPr="000763F0" w:rsidRDefault="0030447E" w:rsidP="000763F0">
      <w:pPr>
        <w:ind w:firstLine="708"/>
      </w:pPr>
    </w:p>
    <w:sectPr w:rsidR="0030447E" w:rsidRPr="000763F0" w:rsidSect="004A75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F7"/>
    <w:rsid w:val="000763F0"/>
    <w:rsid w:val="00157713"/>
    <w:rsid w:val="00302419"/>
    <w:rsid w:val="0030447E"/>
    <w:rsid w:val="0031455D"/>
    <w:rsid w:val="004072ED"/>
    <w:rsid w:val="004A75C8"/>
    <w:rsid w:val="00534144"/>
    <w:rsid w:val="00543097"/>
    <w:rsid w:val="006A705A"/>
    <w:rsid w:val="007301F7"/>
    <w:rsid w:val="008417F6"/>
    <w:rsid w:val="00B5603B"/>
    <w:rsid w:val="00BB0550"/>
    <w:rsid w:val="00BD55F8"/>
    <w:rsid w:val="00EA0600"/>
    <w:rsid w:val="00E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BF05-4A3D-458A-BAAE-781E2C3D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0763F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763F0"/>
    <w:rPr>
      <w:rFonts w:ascii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087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Zoran Šprajcer</cp:lastModifiedBy>
  <cp:revision>11</cp:revision>
  <dcterms:created xsi:type="dcterms:W3CDTF">2015-11-24T13:02:00Z</dcterms:created>
  <dcterms:modified xsi:type="dcterms:W3CDTF">2023-07-19T07:00:00Z</dcterms:modified>
</cp:coreProperties>
</file>